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09" w:rsidRPr="008B5F9B" w:rsidRDefault="00466B48" w:rsidP="00466B48">
      <w:pPr>
        <w:jc w:val="center"/>
        <w:rPr>
          <w:b/>
          <w:sz w:val="36"/>
          <w:szCs w:val="36"/>
        </w:rPr>
      </w:pPr>
      <w:r w:rsidRPr="008B5F9B">
        <w:rPr>
          <w:b/>
          <w:sz w:val="36"/>
          <w:szCs w:val="36"/>
        </w:rPr>
        <w:t>Schulbezeichnung</w:t>
      </w:r>
    </w:p>
    <w:p w:rsidR="00466B48" w:rsidRDefault="00466B48" w:rsidP="00466B48">
      <w:pPr>
        <w:jc w:val="center"/>
      </w:pPr>
    </w:p>
    <w:p w:rsidR="00466B48" w:rsidRDefault="00466B48" w:rsidP="00466B4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Verordnung des Schulleiters/der Schulleiterin vom .. . .. ….,</w:t>
      </w:r>
    </w:p>
    <w:p w:rsidR="00466B48" w:rsidRDefault="00466B48" w:rsidP="00466B4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womit das Inkrafttreten der Bestimmungen zur neuen Oberstufe festgelegt wird</w:t>
      </w:r>
    </w:p>
    <w:p w:rsidR="00466B48" w:rsidRDefault="00466B48" w:rsidP="00466B48">
      <w:pPr>
        <w:spacing w:after="0"/>
        <w:jc w:val="center"/>
        <w:rPr>
          <w:b/>
          <w:sz w:val="32"/>
          <w:szCs w:val="32"/>
        </w:rPr>
      </w:pPr>
    </w:p>
    <w:p w:rsidR="00466B48" w:rsidRDefault="00466B48" w:rsidP="00466B48">
      <w:pPr>
        <w:spacing w:after="0"/>
        <w:rPr>
          <w:sz w:val="24"/>
          <w:szCs w:val="24"/>
        </w:rPr>
      </w:pPr>
      <w:r w:rsidRPr="00466B48">
        <w:rPr>
          <w:sz w:val="24"/>
          <w:szCs w:val="24"/>
        </w:rPr>
        <w:t>Gemäß § 82e des Schulunterrichtsgesetzes (</w:t>
      </w:r>
      <w:proofErr w:type="spellStart"/>
      <w:r w:rsidRPr="00466B48">
        <w:rPr>
          <w:sz w:val="24"/>
          <w:szCs w:val="24"/>
        </w:rPr>
        <w:t>SchUG</w:t>
      </w:r>
      <w:proofErr w:type="spellEnd"/>
      <w:r w:rsidRPr="00466B48">
        <w:rPr>
          <w:sz w:val="24"/>
          <w:szCs w:val="24"/>
        </w:rPr>
        <w:t>), BGBl. Nr. 472/1986 idF</w:t>
      </w:r>
      <w:r>
        <w:rPr>
          <w:sz w:val="24"/>
          <w:szCs w:val="24"/>
        </w:rPr>
        <w:t xml:space="preserve"> BGBl. I </w:t>
      </w:r>
    </w:p>
    <w:p w:rsidR="00466B48" w:rsidRDefault="00466B48" w:rsidP="00466B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Nr. </w:t>
      </w:r>
      <w:r w:rsidR="00012912">
        <w:rPr>
          <w:sz w:val="24"/>
          <w:szCs w:val="24"/>
        </w:rPr>
        <w:t>35</w:t>
      </w:r>
      <w:bookmarkStart w:id="0" w:name="_GoBack"/>
      <w:bookmarkEnd w:id="0"/>
      <w:r>
        <w:rPr>
          <w:sz w:val="24"/>
          <w:szCs w:val="24"/>
        </w:rPr>
        <w:t xml:space="preserve">/2018 </w:t>
      </w:r>
      <w:r w:rsidR="00E41F70">
        <w:rPr>
          <w:sz w:val="24"/>
          <w:szCs w:val="24"/>
        </w:rPr>
        <w:t>wird festgelegt, dass am Standort</w:t>
      </w:r>
    </w:p>
    <w:p w:rsidR="00466B48" w:rsidRDefault="00466B48" w:rsidP="00466B48">
      <w:pPr>
        <w:jc w:val="center"/>
        <w:rPr>
          <w:b/>
          <w:sz w:val="32"/>
          <w:szCs w:val="32"/>
        </w:rPr>
      </w:pPr>
    </w:p>
    <w:p w:rsidR="00E41F70" w:rsidRDefault="00E41F70" w:rsidP="0046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Angabe Schule, gegebenenfalls Schulform, gegebenenfalls Abteilung(en)</w:t>
      </w:r>
    </w:p>
    <w:p w:rsidR="00466B48" w:rsidRDefault="00466B48" w:rsidP="00E41F70">
      <w:pPr>
        <w:spacing w:after="0"/>
        <w:rPr>
          <w:b/>
          <w:sz w:val="32"/>
          <w:szCs w:val="32"/>
        </w:rPr>
      </w:pPr>
    </w:p>
    <w:p w:rsidR="00E41F70" w:rsidRDefault="00430F9A" w:rsidP="00430F9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E41F70">
        <w:rPr>
          <w:sz w:val="24"/>
          <w:szCs w:val="24"/>
        </w:rPr>
        <w:t xml:space="preserve">bweichend von § 82 Abs. 5s </w:t>
      </w:r>
      <w:proofErr w:type="spellStart"/>
      <w:r w:rsidR="00E41F70">
        <w:rPr>
          <w:sz w:val="24"/>
          <w:szCs w:val="24"/>
        </w:rPr>
        <w:t>SchUG</w:t>
      </w:r>
      <w:proofErr w:type="spellEnd"/>
      <w:r w:rsidR="00E41F70">
        <w:rPr>
          <w:sz w:val="24"/>
          <w:szCs w:val="24"/>
        </w:rPr>
        <w:t xml:space="preserve"> die die neue Oberstufe betreffenden Bestimmungen hinsichtlich der 10. Schulstufe erst mit </w:t>
      </w:r>
      <w:r>
        <w:rPr>
          <w:sz w:val="24"/>
          <w:szCs w:val="24"/>
        </w:rPr>
        <w:t xml:space="preserve">1. September 2021 </w:t>
      </w:r>
      <w:r w:rsidR="00E41F70" w:rsidRPr="00E41F70">
        <w:rPr>
          <w:sz w:val="24"/>
          <w:szCs w:val="24"/>
        </w:rPr>
        <w:t>und hinsichtlich der weiteren Schulstufen jeweils mit 1. September der Folgejahre schulstufenaufsteigend in Kraft treten.</w:t>
      </w:r>
    </w:p>
    <w:p w:rsidR="00E41F70" w:rsidRDefault="00E41F70" w:rsidP="00E41F70">
      <w:pPr>
        <w:spacing w:after="0"/>
        <w:rPr>
          <w:sz w:val="24"/>
          <w:szCs w:val="24"/>
        </w:rPr>
      </w:pPr>
    </w:p>
    <w:p w:rsidR="00E41F70" w:rsidRPr="00E41F70" w:rsidRDefault="00E41F70" w:rsidP="00E41F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Diese Verordnung tritt gemäß § 79 </w:t>
      </w:r>
      <w:proofErr w:type="spellStart"/>
      <w:r>
        <w:rPr>
          <w:sz w:val="24"/>
          <w:szCs w:val="24"/>
        </w:rPr>
        <w:t>SchUG</w:t>
      </w:r>
      <w:proofErr w:type="spellEnd"/>
      <w:r>
        <w:rPr>
          <w:sz w:val="24"/>
          <w:szCs w:val="24"/>
        </w:rPr>
        <w:t xml:space="preserve"> mit Ablauf des Tages des Anschlages in der Schule in Kraft.</w:t>
      </w:r>
    </w:p>
    <w:p w:rsidR="00E41F70" w:rsidRDefault="00E41F70" w:rsidP="00E41F70">
      <w:pPr>
        <w:spacing w:after="0"/>
        <w:rPr>
          <w:sz w:val="24"/>
          <w:szCs w:val="24"/>
        </w:rPr>
      </w:pPr>
    </w:p>
    <w:p w:rsidR="00E41F70" w:rsidRDefault="00E41F70" w:rsidP="00E41F70">
      <w:pPr>
        <w:spacing w:after="0"/>
        <w:rPr>
          <w:sz w:val="24"/>
          <w:szCs w:val="24"/>
        </w:rPr>
      </w:pPr>
    </w:p>
    <w:p w:rsidR="00E41F70" w:rsidRDefault="008B5F9B" w:rsidP="008B5F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8B5F9B" w:rsidRDefault="008B5F9B" w:rsidP="008B5F9B">
      <w:pPr>
        <w:spacing w:after="0"/>
        <w:jc w:val="center"/>
        <w:rPr>
          <w:sz w:val="24"/>
          <w:szCs w:val="24"/>
        </w:rPr>
      </w:pPr>
    </w:p>
    <w:p w:rsidR="008B5F9B" w:rsidRDefault="008B5F9B" w:rsidP="008B5F9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Die Schulleitung</w:t>
      </w:r>
    </w:p>
    <w:p w:rsidR="00E41F70" w:rsidRPr="00E41F70" w:rsidRDefault="00E41F70" w:rsidP="00E41F70">
      <w:pPr>
        <w:spacing w:after="0"/>
        <w:rPr>
          <w:sz w:val="24"/>
          <w:szCs w:val="24"/>
        </w:rPr>
      </w:pPr>
    </w:p>
    <w:sectPr w:rsidR="00E41F70" w:rsidRPr="00E41F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945"/>
    <w:multiLevelType w:val="hybridMultilevel"/>
    <w:tmpl w:val="33443A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451F7"/>
    <w:multiLevelType w:val="hybridMultilevel"/>
    <w:tmpl w:val="5F525E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72862"/>
    <w:multiLevelType w:val="hybridMultilevel"/>
    <w:tmpl w:val="4A562F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975C1"/>
    <w:multiLevelType w:val="hybridMultilevel"/>
    <w:tmpl w:val="793A2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48"/>
    <w:rsid w:val="00012912"/>
    <w:rsid w:val="00430F9A"/>
    <w:rsid w:val="00466B48"/>
    <w:rsid w:val="008B5F9B"/>
    <w:rsid w:val="00944209"/>
    <w:rsid w:val="00976A97"/>
    <w:rsid w:val="00A07D39"/>
    <w:rsid w:val="00B66052"/>
    <w:rsid w:val="00BB5D76"/>
    <w:rsid w:val="00E41F70"/>
    <w:rsid w:val="00EB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03F7"/>
  <w15:docId w15:val="{6254D860-85A1-4EB8-A865-FA147B40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Gerlinde</dc:creator>
  <cp:lastModifiedBy>roland</cp:lastModifiedBy>
  <cp:revision>3</cp:revision>
  <dcterms:created xsi:type="dcterms:W3CDTF">2018-06-11T08:23:00Z</dcterms:created>
  <dcterms:modified xsi:type="dcterms:W3CDTF">2018-06-14T10:19:00Z</dcterms:modified>
</cp:coreProperties>
</file>